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Отчет о деятельности аудиторской организации</w:t>
      </w:r>
    </w:p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ООО Аудиторско-консалтинговая фирма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Пост-Консультант»</w:t>
      </w:r>
    </w:p>
    <w:p w:rsidR="00FA6484" w:rsidRPr="00FA6484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за </w:t>
      </w:r>
      <w:r w:rsidR="00607455" w:rsidRPr="00DF481B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201</w:t>
      </w:r>
      <w:r w:rsidR="00BA2742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9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год</w:t>
      </w:r>
    </w:p>
    <w:p w:rsidR="00F83A21" w:rsidRPr="00E54C55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F83A21" w:rsidRPr="00E54C55">
        <w:rPr>
          <w:rFonts w:ascii="Times New Roman" w:hAnsi="Times New Roman" w:cs="Times New Roman"/>
          <w:b/>
          <w:sz w:val="24"/>
          <w:szCs w:val="24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наименование аудиторской организации: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Аудиторско-консалтинговая фирма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Пост-Консультант»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наименование: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Организационно-правовая форма: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 директора</w:t>
      </w:r>
      <w:r w:rsidR="00E54C55"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Левина Светлана Анатольевна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Членство в СРО: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саморегулируемой организации аудиторов Некоммерческое партнерство «Аудитор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Ассоциация Содружество» с 30 декабря 2009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членстве № 1540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10306002598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участником является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Левина Светлана </w:t>
      </w:r>
      <w:r w:rsidR="00700659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Анатольевна –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участия 100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99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Аттестованные аудиторы: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Тигоева Лорета Ионовна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A31786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Танько</w:t>
      </w:r>
      <w:proofErr w:type="spellEnd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общества, в том числе изменение размера уставного капитала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и досрочное прекращение полномочий ревизионной комиссии (ревизора)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годовых отчетов и годовых бухгалтерских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размещении обществом облигаций и иных эмиссионных ценных бумаг;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аудиторской проверки, утверждение аудитора и определение размера оплаты его услуг;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реорганизации или ликвидации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ликвидационной комиссии и утверждение ликвидационных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филиалов и представительств;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денежная оценка </w:t>
      </w:r>
      <w:proofErr w:type="spell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неденежных</w:t>
      </w:r>
      <w:proofErr w:type="spell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вкладов в уставный капитал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итогов внесения дополнительных вкладов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сделок, в которых имеется заинтересованность;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крупных сделок;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предусмотренных законодательством РФ.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иректор: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действует от имени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представляет его интересы и совершает сделки;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на пр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представительства от имени О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доверенности с правом передоверия;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E54C55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Pr="00A1380A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«Контроль качества услуг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Аудиторская организация проводит регулярный мониторинг системы к</w:t>
      </w:r>
      <w:r w:rsidR="00A6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онтроля качества. По итогам </w:t>
      </w:r>
      <w:r w:rsidR="00A6441F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BA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83A21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80A" w:rsidRPr="00E54C55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качества аудиторской деятельности № 447-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16/2-1009 от 30.12.2016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 Аудиторско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«Пост-Консультант» в целом соответствует требованиям </w:t>
      </w:r>
      <w:r w:rsid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742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была проведена внешняя проверка качества работы ООО «Пост-Консультант» СРО НП «Аудиторская Ассоциация Содружество»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качества аудиторской деятельности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65-19/12-073 от 16.07.2019 г</w:t>
      </w: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A2742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прошедшем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календарном году был проведен обязательный аудит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BA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«Пост-Консультант»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</w:t>
      </w:r>
      <w:r w:rsidR="0010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обязательный аудит 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A4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956CA2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Племсовхоз «Мегрега»</w:t>
      </w:r>
      <w:r w:rsidR="00BA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FE5906" w:rsidRDefault="00FE5906" w:rsidP="00107499">
      <w:pPr>
        <w:pStyle w:val="Default"/>
        <w:jc w:val="both"/>
        <w:rPr>
          <w:b/>
        </w:rPr>
      </w:pPr>
      <w:r w:rsidRPr="00FE5906">
        <w:rPr>
          <w:b/>
          <w:bCs/>
          <w:iCs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A45612" w:rsidRDefault="00FE5906" w:rsidP="00107499">
      <w:pPr>
        <w:pStyle w:val="Default"/>
        <w:jc w:val="both"/>
      </w:pPr>
      <w:r w:rsidRPr="00A45612">
        <w:t>ООО «Пост-Консультант» и все специалисты ООО «Пост-консультант» должны быть независимы от аудируемого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A45612">
        <w:t>ким обстоятельствам. ООО «Пост-К</w:t>
      </w:r>
      <w:r w:rsidRPr="00A45612"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A45612" w:rsidRDefault="00D60673" w:rsidP="00D60673">
      <w:pPr>
        <w:pStyle w:val="Default"/>
        <w:jc w:val="both"/>
      </w:pPr>
    </w:p>
    <w:p w:rsidR="00FE5906" w:rsidRPr="00A45612" w:rsidRDefault="00107499" w:rsidP="00D60673">
      <w:pPr>
        <w:pStyle w:val="Default"/>
        <w:jc w:val="both"/>
      </w:pPr>
      <w:r w:rsidRPr="00A45612">
        <w:t>В ООО «Пост-К</w:t>
      </w:r>
      <w:r w:rsidR="00FE5906" w:rsidRPr="00A45612"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</w:pPr>
      <w:r w:rsidRPr="00A45612"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r w:rsidRPr="00A45612"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</w:t>
      </w:r>
      <w:proofErr w:type="gramStart"/>
      <w:r w:rsidRPr="00A45612">
        <w:t>уровня;  внутренние</w:t>
      </w:r>
      <w:proofErr w:type="gramEnd"/>
      <w:r w:rsidRPr="00A45612">
        <w:t xml:space="preserve"> правила и процедуры контроля за соблюдением независимости ООО «Пост-Консультант»;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r w:rsidRPr="00A45612">
        <w:t>правила и процедуры, позволяющие выявлять заинтересованность или характер отношений ме</w:t>
      </w:r>
      <w:r w:rsidR="00107499" w:rsidRPr="00A45612">
        <w:t>жду специалистом или ООО «Пост-К</w:t>
      </w:r>
      <w:r w:rsidRPr="00A45612">
        <w:t xml:space="preserve">онсультант», с одной стороны, и аудируемым лицом, с другой стороны;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r w:rsidRPr="00A45612"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A45612">
        <w:t>Пост-Консультант</w:t>
      </w:r>
      <w:r w:rsidRPr="00A45612">
        <w:t xml:space="preserve">» и организация их обучения;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r w:rsidRPr="00A45612"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угрозу независимости ООО «Пост-Консультант». </w:t>
      </w:r>
    </w:p>
    <w:p w:rsidR="00FE5906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73">
        <w:rPr>
          <w:rFonts w:ascii="Times New Roman" w:hAnsi="Times New Roman" w:cs="Times New Roman"/>
          <w:sz w:val="24"/>
          <w:szCs w:val="24"/>
        </w:rPr>
        <w:lastRenderedPageBreak/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D60673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55">
        <w:rPr>
          <w:rFonts w:ascii="Times New Roman" w:hAnsi="Times New Roman" w:cs="Times New Roman"/>
          <w:sz w:val="24"/>
          <w:szCs w:val="24"/>
        </w:rPr>
        <w:t>Руководители проверок являются работниками ООО «</w:t>
      </w:r>
      <w:r w:rsidR="00FE5906">
        <w:rPr>
          <w:rFonts w:ascii="Times New Roman" w:hAnsi="Times New Roman" w:cs="Times New Roman"/>
          <w:sz w:val="24"/>
          <w:szCs w:val="24"/>
        </w:rPr>
        <w:t>Пост-Консуль</w:t>
      </w:r>
      <w:r w:rsidR="00E54C55">
        <w:rPr>
          <w:rFonts w:ascii="Times New Roman" w:hAnsi="Times New Roman" w:cs="Times New Roman"/>
          <w:sz w:val="24"/>
          <w:szCs w:val="24"/>
        </w:rPr>
        <w:t>тант»</w:t>
      </w:r>
      <w:r w:rsidRPr="00E54C55">
        <w:rPr>
          <w:rFonts w:ascii="Times New Roman" w:hAnsi="Times New Roman" w:cs="Times New Roman"/>
          <w:sz w:val="24"/>
          <w:szCs w:val="24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>
        <w:rPr>
          <w:rFonts w:ascii="Times New Roman" w:hAnsi="Times New Roman" w:cs="Times New Roman"/>
          <w:sz w:val="24"/>
          <w:szCs w:val="24"/>
        </w:rPr>
        <w:t>сдельной оплаты труда</w:t>
      </w:r>
      <w:r w:rsidRPr="00E54C55">
        <w:rPr>
          <w:rFonts w:ascii="Times New Roman" w:hAnsi="Times New Roman" w:cs="Times New Roman"/>
          <w:sz w:val="24"/>
          <w:szCs w:val="24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E5906" w:rsidRPr="00FE5906" w:rsidRDefault="00FE5906" w:rsidP="00FE5906">
      <w:pPr>
        <w:pStyle w:val="Default"/>
        <w:jc w:val="both"/>
      </w:pPr>
      <w:r w:rsidRPr="00FE5906"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06">
        <w:rPr>
          <w:rFonts w:ascii="Times New Roman" w:hAnsi="Times New Roman" w:cs="Times New Roman"/>
          <w:sz w:val="24"/>
          <w:szCs w:val="24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FE5906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ведения о выручке аудиторской организации за 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прошлый отчетный год</w:t>
      </w:r>
      <w:r w:rsidR="000E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о суммах, полученных от:</w:t>
      </w:r>
    </w:p>
    <w:p w:rsidR="000E516C" w:rsidRPr="00E54C55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Tr="007956BC">
        <w:tc>
          <w:tcPr>
            <w:tcW w:w="7083" w:type="dxa"/>
          </w:tcPr>
          <w:p w:rsidR="004F58CF" w:rsidRPr="000E516C" w:rsidRDefault="00E77448" w:rsidP="00BA274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Pr="0061639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201</w:t>
            </w:r>
            <w:r w:rsidR="00BA274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9</w:t>
            </w:r>
            <w:r w:rsidR="004F58CF"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  <w:r w:rsidR="004F58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2262" w:type="dxa"/>
          </w:tcPr>
          <w:p w:rsidR="004F58CF" w:rsidRPr="006B75B3" w:rsidRDefault="00BA2742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5620,8</w:t>
            </w:r>
            <w:r w:rsidR="006B75B3" w:rsidRPr="00BA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0E51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6B75B3" w:rsidRDefault="00BA2742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4386,5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6B75B3" w:rsidRDefault="00BA2742" w:rsidP="004F5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  <w:r w:rsidR="006B75B3" w:rsidRPr="00BA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прочих организаций</w:t>
            </w:r>
          </w:p>
        </w:tc>
        <w:tc>
          <w:tcPr>
            <w:tcW w:w="2262" w:type="dxa"/>
          </w:tcPr>
          <w:p w:rsidR="004F58CF" w:rsidRPr="006B75B3" w:rsidRDefault="00BA2742" w:rsidP="00B92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</w:t>
            </w:r>
            <w:r w:rsidRPr="00FE59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деятельностью услуг:</w:t>
            </w:r>
          </w:p>
        </w:tc>
        <w:tc>
          <w:tcPr>
            <w:tcW w:w="2262" w:type="dxa"/>
          </w:tcPr>
          <w:p w:rsidR="004F58CF" w:rsidRPr="006B75B3" w:rsidRDefault="00BA2742" w:rsidP="004F5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аудируемым лицам</w:t>
            </w:r>
          </w:p>
        </w:tc>
        <w:tc>
          <w:tcPr>
            <w:tcW w:w="2262" w:type="dxa"/>
          </w:tcPr>
          <w:p w:rsidR="004F58CF" w:rsidRPr="006B75B3" w:rsidRDefault="00BA2742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- прочим ор</w:t>
            </w:r>
            <w:r w:rsidR="00A456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6B75B3" w:rsidRDefault="00BA2742" w:rsidP="003A4C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BA2742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</w:tr>
    </w:tbl>
    <w:p w:rsidR="00FE5906" w:rsidRPr="00E54C55" w:rsidRDefault="00FE5906" w:rsidP="00454050">
      <w:pPr>
        <w:rPr>
          <w:rFonts w:ascii="Times New Roman" w:hAnsi="Times New Roman" w:cs="Times New Roman"/>
          <w:sz w:val="24"/>
          <w:szCs w:val="24"/>
        </w:rPr>
      </w:pPr>
    </w:p>
    <w:sectPr w:rsidR="00FE5906" w:rsidRPr="00E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12EE"/>
    <w:rsid w:val="005A31AD"/>
    <w:rsid w:val="00607455"/>
    <w:rsid w:val="00616391"/>
    <w:rsid w:val="006B75B3"/>
    <w:rsid w:val="00700659"/>
    <w:rsid w:val="00912602"/>
    <w:rsid w:val="00956CA2"/>
    <w:rsid w:val="00A1380A"/>
    <w:rsid w:val="00A31786"/>
    <w:rsid w:val="00A45612"/>
    <w:rsid w:val="00A6441F"/>
    <w:rsid w:val="00B92776"/>
    <w:rsid w:val="00BA2742"/>
    <w:rsid w:val="00BC38DE"/>
    <w:rsid w:val="00BE73A4"/>
    <w:rsid w:val="00CC4269"/>
    <w:rsid w:val="00D506FC"/>
    <w:rsid w:val="00D56BF3"/>
    <w:rsid w:val="00D60673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D221-925B-4447-B14F-CEA18607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Жарикова Екатерина Сергеевна</cp:lastModifiedBy>
  <cp:revision>14</cp:revision>
  <cp:lastPrinted>2017-05-23T07:06:00Z</cp:lastPrinted>
  <dcterms:created xsi:type="dcterms:W3CDTF">2017-05-23T06:29:00Z</dcterms:created>
  <dcterms:modified xsi:type="dcterms:W3CDTF">2021-05-29T13:11:00Z</dcterms:modified>
</cp:coreProperties>
</file>